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AE9" w:rsidRPr="00353984" w:rsidRDefault="002D5AE9">
      <w:pPr>
        <w:spacing w:after="0"/>
        <w:ind w:left="120"/>
        <w:rPr>
          <w:lang w:val="ru-RU"/>
        </w:rPr>
      </w:pPr>
    </w:p>
    <w:p w:rsidR="00353984" w:rsidRPr="00305C9E" w:rsidRDefault="00353984" w:rsidP="0035398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bookmarkStart w:id="0" w:name="block-75171333"/>
      <w:bookmarkStart w:id="1" w:name="block-75916241"/>
      <w:r w:rsidRPr="00305C9E">
        <w:rPr>
          <w:rFonts w:ascii="Times New Roman" w:hAnsi="Times New Roman"/>
          <w:sz w:val="24"/>
          <w:szCs w:val="24"/>
          <w:lang w:val="ru-RU"/>
        </w:rPr>
        <w:t xml:space="preserve">Приложение </w:t>
      </w:r>
    </w:p>
    <w:p w:rsidR="00353984" w:rsidRPr="00305C9E" w:rsidRDefault="00353984" w:rsidP="0035398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305C9E">
        <w:rPr>
          <w:rFonts w:ascii="Times New Roman" w:hAnsi="Times New Roman"/>
          <w:sz w:val="24"/>
          <w:szCs w:val="24"/>
          <w:lang w:val="ru-RU"/>
        </w:rPr>
        <w:t xml:space="preserve">к Основной образовательной программе </w:t>
      </w:r>
    </w:p>
    <w:p w:rsidR="00353984" w:rsidRPr="00305C9E" w:rsidRDefault="00353984" w:rsidP="00353984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ru-RU"/>
        </w:rPr>
      </w:pPr>
      <w:r w:rsidRPr="00305C9E">
        <w:rPr>
          <w:rFonts w:ascii="Times New Roman" w:hAnsi="Times New Roman"/>
          <w:sz w:val="24"/>
          <w:szCs w:val="24"/>
          <w:lang w:val="ru-RU"/>
        </w:rPr>
        <w:t>основного общего образования</w:t>
      </w:r>
    </w:p>
    <w:p w:rsidR="00353984" w:rsidRPr="00305C9E" w:rsidRDefault="00353984" w:rsidP="00353984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353984" w:rsidRPr="00305C9E" w:rsidRDefault="00353984" w:rsidP="00353984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789"/>
      </w:tblGrid>
      <w:tr w:rsidR="00636C40" w:rsidRPr="00CC086F" w:rsidTr="00636C40">
        <w:tc>
          <w:tcPr>
            <w:tcW w:w="4814" w:type="dxa"/>
            <w:hideMark/>
          </w:tcPr>
          <w:p w:rsidR="00636C40" w:rsidRDefault="00636C40">
            <w:pPr>
              <w:spacing w:line="36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РАССМОТРЕНО</w:t>
            </w:r>
          </w:p>
          <w:p w:rsidR="00636C40" w:rsidRDefault="00636C4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На заседании </w:t>
            </w:r>
          </w:p>
          <w:p w:rsidR="00636C40" w:rsidRDefault="00636C4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Педагогического совета </w:t>
            </w:r>
          </w:p>
          <w:p w:rsidR="00636C40" w:rsidRDefault="00636C40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Протокол № </w:t>
            </w:r>
            <w:r w:rsidRPr="00636C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 </w:t>
            </w:r>
            <w:r w:rsidRPr="00636C40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.0</w:t>
            </w:r>
            <w:r w:rsidRPr="00636C40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.2025 г.</w:t>
            </w:r>
          </w:p>
        </w:tc>
        <w:tc>
          <w:tcPr>
            <w:tcW w:w="4815" w:type="dxa"/>
            <w:hideMark/>
          </w:tcPr>
          <w:p w:rsidR="00636C40" w:rsidRDefault="00636C40">
            <w:pPr>
              <w:spacing w:line="360" w:lineRule="auto"/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УТВЕРЖДЕНО</w:t>
            </w:r>
          </w:p>
          <w:p w:rsidR="00636C40" w:rsidRDefault="00636C40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Директор </w:t>
            </w:r>
          </w:p>
          <w:p w:rsidR="00636C40" w:rsidRDefault="00636C40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_______________  О.В. Фадеева</w:t>
            </w:r>
          </w:p>
          <w:p w:rsidR="00636C40" w:rsidRDefault="00636C40">
            <w:pPr>
              <w:ind w:left="567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Приказ № 126 </w:t>
            </w:r>
            <w:r w:rsidRPr="00636C4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1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 </w:t>
            </w:r>
            <w:r w:rsidRPr="00636C40">
              <w:rPr>
                <w:rFonts w:ascii="Times New Roman" w:hAnsi="Times New Roman"/>
                <w:sz w:val="24"/>
                <w:szCs w:val="24"/>
                <w:lang w:val="ru-RU"/>
              </w:rPr>
              <w:t>01.09.2025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г.</w:t>
            </w:r>
          </w:p>
        </w:tc>
      </w:tr>
    </w:tbl>
    <w:p w:rsidR="00353984" w:rsidRPr="00305C9E" w:rsidRDefault="00353984" w:rsidP="00353984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353984" w:rsidRPr="00305C9E" w:rsidRDefault="00353984" w:rsidP="00353984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353984" w:rsidRPr="00305C9E" w:rsidRDefault="00353984" w:rsidP="00353984">
      <w:pPr>
        <w:spacing w:line="360" w:lineRule="auto"/>
        <w:rPr>
          <w:rFonts w:ascii="Times New Roman" w:hAnsi="Times New Roman"/>
          <w:sz w:val="24"/>
          <w:szCs w:val="24"/>
          <w:lang w:val="ru-RU"/>
        </w:rPr>
      </w:pPr>
    </w:p>
    <w:p w:rsidR="00353984" w:rsidRPr="00305C9E" w:rsidRDefault="00353984" w:rsidP="0035398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353984" w:rsidRDefault="00353984" w:rsidP="0035398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53984" w:rsidRDefault="00353984" w:rsidP="0035398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353984" w:rsidRPr="009C6358" w:rsidRDefault="00353984" w:rsidP="00353984">
      <w:pPr>
        <w:spacing w:after="0" w:line="408" w:lineRule="auto"/>
        <w:ind w:left="120"/>
        <w:jc w:val="center"/>
        <w:rPr>
          <w:lang w:val="ru-RU"/>
        </w:rPr>
      </w:pPr>
      <w:r w:rsidRPr="009C635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353984" w:rsidRPr="009C6358" w:rsidRDefault="00353984" w:rsidP="00353984">
      <w:pPr>
        <w:spacing w:after="0" w:line="408" w:lineRule="auto"/>
        <w:ind w:left="120"/>
        <w:jc w:val="center"/>
        <w:rPr>
          <w:lang w:val="ru-RU"/>
        </w:rPr>
      </w:pPr>
      <w:r w:rsidRPr="009C635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C6358">
        <w:rPr>
          <w:rFonts w:ascii="Times New Roman" w:hAnsi="Times New Roman"/>
          <w:color w:val="000000"/>
          <w:sz w:val="28"/>
          <w:lang w:val="ru-RU"/>
        </w:rPr>
        <w:t xml:space="preserve"> 9359847)</w:t>
      </w:r>
    </w:p>
    <w:p w:rsidR="00353984" w:rsidRPr="009C6358" w:rsidRDefault="00353984" w:rsidP="00353984">
      <w:pPr>
        <w:spacing w:after="0"/>
        <w:ind w:left="120"/>
        <w:jc w:val="center"/>
        <w:rPr>
          <w:lang w:val="ru-RU"/>
        </w:rPr>
      </w:pPr>
    </w:p>
    <w:p w:rsidR="00353984" w:rsidRPr="009C6358" w:rsidRDefault="00353984" w:rsidP="00353984">
      <w:pPr>
        <w:spacing w:after="0" w:line="408" w:lineRule="auto"/>
        <w:ind w:left="120"/>
        <w:jc w:val="center"/>
        <w:rPr>
          <w:lang w:val="ru-RU"/>
        </w:rPr>
      </w:pPr>
      <w:r w:rsidRPr="009C6358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353984" w:rsidRPr="00305C9E" w:rsidRDefault="00353984" w:rsidP="00353984">
      <w:pPr>
        <w:spacing w:line="240" w:lineRule="auto"/>
        <w:ind w:left="25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    </w:t>
      </w:r>
      <w:r w:rsidRPr="009C6358">
        <w:rPr>
          <w:rFonts w:ascii="Times New Roman" w:hAnsi="Times New Roman"/>
          <w:color w:val="000000"/>
          <w:sz w:val="28"/>
          <w:lang w:val="ru-RU"/>
        </w:rPr>
        <w:t>для обучающихся 5-9 классов</w:t>
      </w:r>
    </w:p>
    <w:p w:rsidR="00353984" w:rsidRPr="00305C9E" w:rsidRDefault="00353984" w:rsidP="00353984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3984" w:rsidRPr="00305C9E" w:rsidRDefault="00353984" w:rsidP="00353984">
      <w:pPr>
        <w:spacing w:line="240" w:lineRule="auto"/>
        <w:ind w:left="5760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353984" w:rsidRDefault="00353984" w:rsidP="0035398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53984" w:rsidRDefault="00353984" w:rsidP="0035398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53984" w:rsidRDefault="00353984" w:rsidP="0035398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53984" w:rsidRDefault="00353984" w:rsidP="0035398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A3E3A" w:rsidRDefault="003A3E3A" w:rsidP="0035398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A3E3A" w:rsidRDefault="003A3E3A" w:rsidP="0035398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353984" w:rsidRPr="00305C9E" w:rsidRDefault="00353984" w:rsidP="0035398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05C9E">
        <w:rPr>
          <w:rFonts w:ascii="Times New Roman" w:hAnsi="Times New Roman"/>
          <w:b/>
          <w:bCs/>
          <w:sz w:val="24"/>
          <w:szCs w:val="24"/>
          <w:lang w:val="ru-RU"/>
        </w:rPr>
        <w:t>с. Усениново</w:t>
      </w:r>
    </w:p>
    <w:p w:rsidR="00353984" w:rsidRPr="00305C9E" w:rsidRDefault="00353984" w:rsidP="00353984">
      <w:p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305C9E">
        <w:rPr>
          <w:rFonts w:ascii="Times New Roman" w:hAnsi="Times New Roman"/>
          <w:b/>
          <w:bCs/>
          <w:sz w:val="24"/>
          <w:szCs w:val="24"/>
          <w:lang w:val="ru-RU"/>
        </w:rPr>
        <w:t>2025</w:t>
      </w:r>
    </w:p>
    <w:bookmarkEnd w:id="0"/>
    <w:p w:rsidR="002D5AE9" w:rsidRPr="00353984" w:rsidRDefault="002D5AE9">
      <w:pPr>
        <w:rPr>
          <w:lang w:val="ru-RU"/>
        </w:rPr>
        <w:sectPr w:rsidR="002D5AE9" w:rsidRPr="00353984">
          <w:pgSz w:w="11906" w:h="16383"/>
          <w:pgMar w:top="1134" w:right="850" w:bottom="1134" w:left="1701" w:header="720" w:footer="720" w:gutter="0"/>
          <w:cols w:space="720"/>
        </w:sectPr>
      </w:pPr>
    </w:p>
    <w:p w:rsidR="002D5AE9" w:rsidRPr="00353984" w:rsidRDefault="00324B45" w:rsidP="003A3E3A">
      <w:pPr>
        <w:spacing w:after="0" w:line="264" w:lineRule="auto"/>
        <w:ind w:left="120"/>
        <w:jc w:val="center"/>
        <w:rPr>
          <w:lang w:val="ru-RU"/>
        </w:rPr>
      </w:pPr>
      <w:bookmarkStart w:id="2" w:name="block-75916247"/>
      <w:bookmarkEnd w:id="1"/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2D5AE9" w:rsidRDefault="00324B45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2D5AE9" w:rsidRPr="00353984" w:rsidRDefault="00324B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2D5AE9" w:rsidRPr="00353984" w:rsidRDefault="00324B45">
      <w:pPr>
        <w:numPr>
          <w:ilvl w:val="0"/>
          <w:numId w:val="1"/>
        </w:numPr>
        <w:spacing w:after="0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2D5AE9" w:rsidRPr="00353984" w:rsidRDefault="00324B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2D5AE9" w:rsidRPr="00353984" w:rsidRDefault="00324B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2D5AE9" w:rsidRPr="00353984" w:rsidRDefault="00324B4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636C40" w:rsidRDefault="00324B45">
      <w:pPr>
        <w:spacing w:after="0" w:line="264" w:lineRule="auto"/>
        <w:ind w:left="120"/>
        <w:jc w:val="both"/>
        <w:rPr>
          <w:lang w:val="ru-RU"/>
        </w:rPr>
      </w:pP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636C40">
        <w:rPr>
          <w:rFonts w:ascii="Times New Roman" w:hAnsi="Times New Roman"/>
          <w:color w:val="000000"/>
          <w:sz w:val="28"/>
          <w:lang w:val="ru-RU"/>
        </w:rPr>
        <w:t>России»</w:t>
      </w:r>
      <w:proofErr w:type="gramEnd"/>
    </w:p>
    <w:p w:rsidR="002D5AE9" w:rsidRPr="00636C40" w:rsidRDefault="002D5AE9">
      <w:pPr>
        <w:rPr>
          <w:lang w:val="ru-RU"/>
        </w:rPr>
        <w:sectPr w:rsidR="002D5AE9" w:rsidRPr="00636C40">
          <w:pgSz w:w="11906" w:h="16383"/>
          <w:pgMar w:top="1134" w:right="850" w:bottom="1134" w:left="1701" w:header="720" w:footer="720" w:gutter="0"/>
          <w:cols w:space="720"/>
        </w:sect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bookmarkStart w:id="3" w:name="block-75916245"/>
      <w:bookmarkEnd w:id="2"/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ИСТОРИЯ ДРЕВНЕГО МИРА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636C40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Что изучает история. Источники исторических знаний. Специальные (вспомогательные) исторические дисциплины.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 xml:space="preserve">Историческая хронология (счет лет «до н. э.» и «н. э.»). </w:t>
      </w:r>
      <w:r w:rsidRPr="00636C40">
        <w:rPr>
          <w:rFonts w:ascii="Times New Roman" w:hAnsi="Times New Roman"/>
          <w:color w:val="000000"/>
          <w:sz w:val="28"/>
          <w:lang w:val="ru-RU"/>
        </w:rPr>
        <w:t>Историческая карта.</w:t>
      </w:r>
      <w:proofErr w:type="gramEnd"/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ПЕРВОБЫТНОСТЬ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Разложение первобытнообщинных отношений. На пороге цивилизации.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ДРЕВНИЙ МИР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Понятие и хронологические рамки истории Древнего мира. Карта Древнего мира.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Древний Восток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Понятие «Древний Восток». Карта Древневосточного мира.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Древний Египет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>
        <w:rPr>
          <w:rFonts w:ascii="Times New Roman" w:hAnsi="Times New Roman"/>
          <w:color w:val="000000"/>
          <w:sz w:val="28"/>
        </w:rPr>
        <w:t>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. Могущество Египта при Рамсесе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>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Древние цивилизации Месопотамии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Древний Вавилон. Царь Хаммурапи и его законы.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Усиление Нововавилонского царства. Легендарные памятники города Вавилона.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Восточное Средиземноморье в древности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Персидская держава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Завоевания персов. Государство Ахеменидов. Великие цари: Кир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Великий, Дарий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Древняя Индия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Древний Китай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Древняя Греция. Эллинизм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Древнейшая Греция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>Греческие полисы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Культура Древней Греции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Македонские завоевания. Эллинизм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Возвышение Македонии. Политика Филиппа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>. Главенство Македонии над греческими полисами. Коринфский союз. Александр Македонский и его завоевания на 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Древний Рим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Возникновение Римского государства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Римские завоевания в Средиземноморье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>Поздняя Римская республика. Гражданские войны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Расцвет и падение Римской империи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Начало Великого переселения народов. Рим и варвары. Падение Западной Римской империи.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Культура Древнего Рима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цивилизаций Древнего мира. 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ВСЕОБЩАЯ ИСТОРИЯ. ИСТОРИЯ СРЕДНИХ ВЕКОВ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Средние века: понятие, хронологические рамки и периодизация Средневековья.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Народы Европы в раннее Средневековье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Падение Западной Римской империи и образование варварских королевств. Завоевание франками Галлии. Хлодвиг. Усиление королевской власти.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Салическая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правда. Принятие франками христианства.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Франкское государство в </w:t>
      </w:r>
      <w:r>
        <w:rPr>
          <w:rFonts w:ascii="Times New Roman" w:hAnsi="Times New Roman"/>
          <w:color w:val="000000"/>
          <w:sz w:val="28"/>
        </w:rPr>
        <w:t>VIII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Возникновение Венгерского королевства. Христианизация Европы. Светские правители и папы.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Византийская империя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Арабы в </w:t>
      </w:r>
      <w:r>
        <w:rPr>
          <w:rFonts w:ascii="Times New Roman" w:hAnsi="Times New Roman"/>
          <w:b/>
          <w:color w:val="000000"/>
          <w:sz w:val="28"/>
        </w:rPr>
        <w:t>VI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Средневековое европейское общество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proofErr w:type="gramStart"/>
      <w:r w:rsidRPr="00353984">
        <w:rPr>
          <w:rFonts w:ascii="Times New Roman" w:hAnsi="Times New Roman"/>
          <w:b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b/>
          <w:color w:val="000000"/>
          <w:sz w:val="28"/>
        </w:rPr>
        <w:t>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–Х</w:t>
      </w:r>
      <w:r>
        <w:rPr>
          <w:rFonts w:ascii="Times New Roman" w:hAnsi="Times New Roman"/>
          <w:b/>
          <w:color w:val="000000"/>
          <w:sz w:val="28"/>
        </w:rPr>
        <w:t>V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Польско-литовское государство в </w:t>
      </w:r>
      <w:r>
        <w:rPr>
          <w:rFonts w:ascii="Times New Roman" w:hAnsi="Times New Roman"/>
          <w:color w:val="000000"/>
          <w:sz w:val="28"/>
        </w:rPr>
        <w:t>XIV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>
        <w:rPr>
          <w:rFonts w:ascii="Times New Roman" w:hAnsi="Times New Roman"/>
          <w:color w:val="000000"/>
          <w:sz w:val="28"/>
        </w:rPr>
        <w:t>XII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Развитие экономики в европейских странах в период зрелого Средневековья. Обострение социальных противоречий в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(Жакерия, восстание Уота Тайлера). Гуситское движение в Чехии.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Византийская империя и славянские государства в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Х</w:t>
      </w:r>
      <w:proofErr w:type="gramEnd"/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>–Х</w:t>
      </w:r>
      <w:r>
        <w:rPr>
          <w:rFonts w:ascii="Times New Roman" w:hAnsi="Times New Roman"/>
          <w:color w:val="000000"/>
          <w:sz w:val="28"/>
        </w:rPr>
        <w:t>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Экспансия турок-османов. Османские завоевания на Балканах. Падение Константинополя.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Культура средневековой Европы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Страны Востока в Средние века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Османская империя: завоевания турок-османов (Балканы, падение Византии), управление империей, положение покоренных народов. Монгольская держава: 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Культура народов Востока. Литература. Архитектура. Традиционные искусства и ремесла.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Государства доколумбовой Америки в Средние века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Средних веков.</w:t>
      </w:r>
    </w:p>
    <w:p w:rsidR="002D5AE9" w:rsidRPr="00353984" w:rsidRDefault="002D5AE9">
      <w:pPr>
        <w:spacing w:after="0"/>
        <w:ind w:left="120"/>
        <w:rPr>
          <w:lang w:val="ru-RU"/>
        </w:rPr>
      </w:pPr>
    </w:p>
    <w:p w:rsidR="002D5AE9" w:rsidRPr="00353984" w:rsidRDefault="00324B45">
      <w:pPr>
        <w:spacing w:after="0"/>
        <w:ind w:left="120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ОТ РУСИ К РОССИЙСКОМУ ГОСУДАРСТВУ </w:t>
      </w:r>
    </w:p>
    <w:p w:rsidR="002D5AE9" w:rsidRPr="00353984" w:rsidRDefault="002D5AE9">
      <w:pPr>
        <w:spacing w:after="0"/>
        <w:ind w:left="120"/>
        <w:rPr>
          <w:lang w:val="ru-RU"/>
        </w:rPr>
      </w:pP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Введение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тыс. н. э</w:t>
      </w:r>
      <w:r w:rsidRPr="00353984">
        <w:rPr>
          <w:rFonts w:ascii="Times New Roman" w:hAnsi="Times New Roman"/>
          <w:color w:val="000000"/>
          <w:sz w:val="28"/>
          <w:lang w:val="ru-RU"/>
        </w:rPr>
        <w:t>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производящему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. Ареалы древнейшего земледелия и скотоводства. Появление металлических орудий и их влияние на первобытное общество. Центры древнейшей металлургии.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Кочевые общества евразийских степей в эпоху бронзы и раннем железном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веке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>. Степь и ее роль в распространении культурных взаимовлияний. Появление первого в мире колесного транспорта.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Народы, проживавшие на этой территории до середины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Русь в </w:t>
      </w:r>
      <w:r>
        <w:rPr>
          <w:rFonts w:ascii="Times New Roman" w:hAnsi="Times New Roman"/>
          <w:b/>
          <w:color w:val="000000"/>
          <w:sz w:val="28"/>
        </w:rPr>
        <w:t>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тыс. н. э. Формирование новой политической и этнической карты континента.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странами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из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варяг в греки». Волжский торговый путь. Языческий пантеон.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Принятие христианства и его значение. Византийское наследие на Руси.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Русь в конце </w:t>
      </w:r>
      <w:r>
        <w:rPr>
          <w:rFonts w:ascii="Times New Roman" w:hAnsi="Times New Roman"/>
          <w:b/>
          <w:color w:val="000000"/>
          <w:sz w:val="28"/>
        </w:rPr>
        <w:t>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Русская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Правда, церковные уставы.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Культурное пространство.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Русь в середине </w:t>
      </w:r>
      <w:r>
        <w:rPr>
          <w:rFonts w:ascii="Times New Roman" w:hAnsi="Times New Roman"/>
          <w:b/>
          <w:color w:val="000000"/>
          <w:sz w:val="28"/>
        </w:rPr>
        <w:t>XII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Русские земли и их соседи в середине </w:t>
      </w:r>
      <w:r>
        <w:rPr>
          <w:rFonts w:ascii="Times New Roman" w:hAnsi="Times New Roman"/>
          <w:b/>
          <w:color w:val="000000"/>
          <w:sz w:val="28"/>
        </w:rPr>
        <w:t>XIII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XIV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Народы и государства степной зоны Восточной Европы и Сибири в </w:t>
      </w:r>
      <w:r>
        <w:rPr>
          <w:rFonts w:ascii="Times New Roman" w:hAnsi="Times New Roman"/>
          <w:color w:val="000000"/>
          <w:sz w:val="28"/>
        </w:rPr>
        <w:t>XIII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 Ослабление государства во второй половине </w:t>
      </w:r>
      <w:r>
        <w:rPr>
          <w:rFonts w:ascii="Times New Roman" w:hAnsi="Times New Roman"/>
          <w:color w:val="000000"/>
          <w:sz w:val="28"/>
        </w:rPr>
        <w:t>XIV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в., нашествие Тимура.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Культурное пространство. Изменения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 представлениях о картине мира в Евразии в связи с завершением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единого Русского государства в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>
        <w:rPr>
          <w:rFonts w:ascii="Times New Roman" w:hAnsi="Times New Roman"/>
          <w:color w:val="000000"/>
          <w:sz w:val="28"/>
        </w:rPr>
        <w:t>XV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Василий Темный. Новгород и Псков в </w:t>
      </w:r>
      <w:r>
        <w:rPr>
          <w:rFonts w:ascii="Times New Roman" w:hAnsi="Times New Roman"/>
          <w:color w:val="000000"/>
          <w:sz w:val="28"/>
        </w:rPr>
        <w:t>XV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>
        <w:rPr>
          <w:rFonts w:ascii="Times New Roman" w:hAnsi="Times New Roman"/>
          <w:color w:val="000000"/>
          <w:sz w:val="28"/>
        </w:rPr>
        <w:t>III</w:t>
      </w:r>
      <w:r w:rsidRPr="00353984">
        <w:rPr>
          <w:rFonts w:ascii="Times New Roman" w:hAnsi="Times New Roman"/>
          <w:color w:val="000000"/>
          <w:sz w:val="28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Наш край с древнейших времен до конца </w:t>
      </w:r>
      <w:r>
        <w:rPr>
          <w:rFonts w:ascii="Times New Roman" w:hAnsi="Times New Roman"/>
          <w:color w:val="000000"/>
          <w:sz w:val="28"/>
        </w:rPr>
        <w:t>XV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КОНЕЦ </w:t>
      </w:r>
      <w:r>
        <w:rPr>
          <w:rFonts w:ascii="Times New Roman" w:hAnsi="Times New Roman"/>
          <w:b/>
          <w:color w:val="000000"/>
          <w:sz w:val="28"/>
        </w:rPr>
        <w:t>XV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Понятие «Новое время». Хронологические рамки и периодизация истории Нового времени.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Великие географические открытия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>
        <w:rPr>
          <w:rFonts w:ascii="Times New Roman" w:hAnsi="Times New Roman"/>
          <w:color w:val="000000"/>
          <w:sz w:val="28"/>
        </w:rPr>
        <w:t>XV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Изменения в европейском обществе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Реформация и контрреформация в Европе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Испания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под властью потомков католических королей. Внутренняя и внешняя политика испанских Габсбургов. Наци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нально-освободительное движение в Нидерландах: цели, участники, формы борьбы. Итоги и значение Нидерландской революции.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Франция: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>
        <w:rPr>
          <w:rFonts w:ascii="Times New Roman" w:hAnsi="Times New Roman"/>
          <w:color w:val="000000"/>
          <w:sz w:val="28"/>
        </w:rPr>
        <w:t>IV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. Нантский эдикт 1598 г. Людовик </w:t>
      </w:r>
      <w:r>
        <w:rPr>
          <w:rFonts w:ascii="Times New Roman" w:hAnsi="Times New Roman"/>
          <w:color w:val="000000"/>
          <w:sz w:val="28"/>
        </w:rPr>
        <w:t>XIII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 кардинал Ришелье. Фронда. Французский абсолютизм при Людовике </w:t>
      </w:r>
      <w:r>
        <w:rPr>
          <w:rFonts w:ascii="Times New Roman" w:hAnsi="Times New Roman"/>
          <w:color w:val="000000"/>
          <w:sz w:val="28"/>
        </w:rPr>
        <w:t>XIV</w:t>
      </w:r>
      <w:r w:rsidRPr="00353984">
        <w:rPr>
          <w:rFonts w:ascii="Times New Roman" w:hAnsi="Times New Roman"/>
          <w:color w:val="000000"/>
          <w:sz w:val="28"/>
          <w:lang w:val="ru-RU"/>
        </w:rPr>
        <w:t>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Англия.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>
        <w:rPr>
          <w:rFonts w:ascii="Times New Roman" w:hAnsi="Times New Roman"/>
          <w:color w:val="000000"/>
          <w:sz w:val="28"/>
        </w:rPr>
        <w:t>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 королевская реформация. «Золотой век» Елизаветы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>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Английская революция середины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Страны Центральной, Южной и Юго-Восточной Европы.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Европейская культура в раннее Новое время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Османская империя: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на вершине могущества. Сулейман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Индия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при Великих Моголах. Начало проникновения европейцев. Ост-Индские компании. 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Китай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Япония: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Обобщение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Историческое и культурное наследие Раннего Нового времени.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вв.: ОТ ВЕЛИКОГО КНЯЖЕСТВА К ЦАРСТВУ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Завершение объединения русских земель.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Княжение Василия </w:t>
      </w:r>
      <w:r>
        <w:rPr>
          <w:rFonts w:ascii="Times New Roman" w:hAnsi="Times New Roman"/>
          <w:color w:val="000000"/>
          <w:sz w:val="28"/>
        </w:rPr>
        <w:t>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Царствование Ивана </w:t>
      </w:r>
      <w:r>
        <w:rPr>
          <w:rFonts w:ascii="Times New Roman" w:hAnsi="Times New Roman"/>
          <w:b/>
          <w:color w:val="000000"/>
          <w:sz w:val="28"/>
        </w:rPr>
        <w:t>IV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Принятие Иваном </w:t>
      </w:r>
      <w:r>
        <w:rPr>
          <w:rFonts w:ascii="Times New Roman" w:hAnsi="Times New Roman"/>
          <w:color w:val="000000"/>
          <w:sz w:val="28"/>
        </w:rPr>
        <w:t>IV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царского титула. Реформы середины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Среднего и Нижнего Поволжья в состав Российского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Россия в конце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Смута в России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Накануне Смуты.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Смутное время начала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Дискуссия о его причинах. Самозванцы и самозванство. Личность Лжедмитрия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 его политика. Восстание 1606 г. и убийство самозванца.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Окончание Смуты.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принца Владислава на Москву. Заключение Деулинского перемирия с Речью Посполитой. Итоги и последствия Смутного времени.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Россия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Россия при первых Романовых.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Социальная структура российского общества.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Государев двор, служилый город, духовенство, торговые люди, посадское население, стрельцы, служилые иноземцы, казаки, крестьяне, холопы.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Русская деревня в 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Городские восстания середины 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реформа 1654 г. Медный бунт. Побеги крестьян на Дон и в Сибирь. Восстание Степана Разина.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Запорожской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Сечью. Восстание Богдана Хмельницкого. Пер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е-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Освоение новых территорий.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Народы России в 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</w:t>
      </w:r>
      <w:r>
        <w:rPr>
          <w:rFonts w:ascii="Times New Roman" w:hAnsi="Times New Roman"/>
          <w:b/>
          <w:color w:val="000000"/>
          <w:sz w:val="28"/>
        </w:rPr>
        <w:t>XVI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–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Изменения в картине мира человека в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proofErr w:type="gramEnd"/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машинным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>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>Государства Пиренейского полуострова.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353984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Британские колонии в Северной Америке: борьба за независимость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>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Табель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Битва при д. Лесной и победа под Полтавой.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>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ы Иоа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>нновны. Кабинет министров. Роль Э. Бирона, А. И. Остермана, А. П. Волы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н-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ского, Б. Х. Миниха в управлении и политической жизни страны.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Переход Младшего жуза под суверенитет Российской империи. Война с Османской империей.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Внутренняя и внешняя торговля. Торговые пути внутри страны.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Водно-транспортные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Манифест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а-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Обобщение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>9 КЛАСС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proofErr w:type="gramStart"/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НАЧАЛО ХХ в.</w:t>
      </w:r>
      <w:proofErr w:type="gramEnd"/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Европа </w:t>
      </w:r>
      <w:proofErr w:type="gramStart"/>
      <w:r w:rsidRPr="00353984">
        <w:rPr>
          <w:rFonts w:ascii="Times New Roman" w:hAnsi="Times New Roman"/>
          <w:b/>
          <w:color w:val="000000"/>
          <w:sz w:val="28"/>
          <w:lang w:val="ru-RU"/>
        </w:rPr>
        <w:t>в начале</w:t>
      </w:r>
      <w:proofErr w:type="gramEnd"/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Развитие индустриального общества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в.: экономика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социальные отношения, политические процессы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Политическое развитие европейских стран в 1815–1840-е гг.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Страны Европы и Северной Америки в середине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35398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</w:t>
      </w:r>
      <w:r w:rsidRPr="00353984">
        <w:rPr>
          <w:rFonts w:ascii="Times New Roman" w:hAnsi="Times New Roman"/>
          <w:color w:val="000000"/>
          <w:sz w:val="28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Империя Наполеона </w:t>
      </w:r>
      <w:r>
        <w:rPr>
          <w:rFonts w:ascii="Times New Roman" w:hAnsi="Times New Roman"/>
          <w:color w:val="000000"/>
          <w:sz w:val="28"/>
        </w:rPr>
        <w:t>III</w:t>
      </w:r>
      <w:r w:rsidRPr="00353984">
        <w:rPr>
          <w:rFonts w:ascii="Times New Roman" w:hAnsi="Times New Roman"/>
          <w:color w:val="000000"/>
          <w:sz w:val="28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Италия.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>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Германия.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>Страны Центральной и Юго-Восточной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Европы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Соединенные Штаты Америки.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Экономическое и социально-политическое развитие стран Европы и США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>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сс в пр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>омышленности и сельском хозяйстве. Развитие транспорта и сре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дств св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>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Страны Латинской Америки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35398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Страны Азии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35398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Япония.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Китай.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Османская империя.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Революция 1905–1911 г. в Иране.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Индия.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короны. Политическое развитие Индии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Создание Индийского национального конгресса. Б. Тилак, М.К. Ганди.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Народы Африки в Х</w:t>
      </w:r>
      <w:r>
        <w:rPr>
          <w:rFonts w:ascii="Times New Roman" w:hAnsi="Times New Roman"/>
          <w:b/>
          <w:color w:val="000000"/>
          <w:sz w:val="28"/>
        </w:rPr>
        <w:t>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Х – начале ХХ </w:t>
      </w:r>
      <w:proofErr w:type="gramStart"/>
      <w:r w:rsidRPr="0035398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Развитие культуры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ХХ </w:t>
      </w:r>
      <w:proofErr w:type="gramStart"/>
      <w:r w:rsidRPr="0035398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 xml:space="preserve">Научные открытия и технические изобретения в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начале ХХ в. Революция в физике.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Эволюция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испано-американская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война, русско-японская война, боснийский кризис). Балканские войны.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Обобщение (1 ч).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РОССИЙСКАЯ ИМПЕРИЯ В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b/>
          <w:color w:val="000000"/>
          <w:sz w:val="28"/>
        </w:rPr>
        <w:t>XX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Николаевское самодержавие: государственный консерватизм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Реформаторские и консервативные тенденции в политике Николая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комфорта. Жизнь в городе и в усадьбе. Российская культура как часть европейской культуры.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Народы России в первой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Социальная и правовая модернизация страны при Александре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Россия в 1880–1890-х гг.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«Народное самодержавие» Александра </w:t>
      </w:r>
      <w:r>
        <w:rPr>
          <w:rFonts w:ascii="Times New Roman" w:hAnsi="Times New Roman"/>
          <w:color w:val="000000"/>
          <w:sz w:val="28"/>
        </w:rPr>
        <w:t>III</w:t>
      </w:r>
      <w:r w:rsidRPr="00353984">
        <w:rPr>
          <w:rFonts w:ascii="Times New Roman" w:hAnsi="Times New Roman"/>
          <w:color w:val="000000"/>
          <w:sz w:val="28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Индустриализация и урбанизация. Железные дороги и их роль в экономической и социальной модернизации. Миграции сельского населения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Культурное пространство империи во второй половине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Культура и быт народов России во второй половине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Этнокультурный облик империи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Группа «Освобождение труда». «Союз борьбы за освобождение рабочего класса». 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съезд РСДРП.</w:t>
      </w:r>
      <w:proofErr w:type="gramEnd"/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Россия на пороге ХХ </w:t>
      </w:r>
      <w:proofErr w:type="gramStart"/>
      <w:r w:rsidRPr="00353984">
        <w:rPr>
          <w:rFonts w:ascii="Times New Roman" w:hAnsi="Times New Roman"/>
          <w:b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Первая российская революция 1905–1907 гг. Начало парламентаризма в России. Николай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Избирательный закон 11 декабря 1905 г. Избирательная кампания в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Государственную думу. Основные государственные законы 23 апреля 1906 г. Деятельность </w:t>
      </w:r>
      <w:r>
        <w:rPr>
          <w:rFonts w:ascii="Times New Roman" w:hAnsi="Times New Roman"/>
          <w:color w:val="000000"/>
          <w:sz w:val="28"/>
        </w:rPr>
        <w:t>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Государственной думы: итоги и уроки.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proofErr w:type="gramStart"/>
      <w:r>
        <w:rPr>
          <w:rFonts w:ascii="Times New Roman" w:hAnsi="Times New Roman"/>
          <w:color w:val="000000"/>
          <w:sz w:val="28"/>
        </w:rPr>
        <w:t>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IV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Государственная дума.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Идейно-политический спектр. Общественный и социальный подъем.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в мировую культуру.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начале ХХ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>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ВВЕДЕНИЕ В НОВЕЙШУЮ ИСТОРИЮ РОССИИ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>
        <w:rPr>
          <w:rFonts w:ascii="Times New Roman" w:hAnsi="Times New Roman"/>
          <w:color w:val="000000"/>
          <w:sz w:val="28"/>
        </w:rPr>
        <w:t>XXI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Российская революция 1917-1922 гг.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Российская империя накануне Февральской революции 1917 г.: общенациональный кризис.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Февральское восстание в Петрограде. Отречение Николая </w:t>
      </w:r>
      <w:r>
        <w:rPr>
          <w:rFonts w:ascii="Times New Roman" w:hAnsi="Times New Roman"/>
          <w:color w:val="000000"/>
          <w:sz w:val="28"/>
        </w:rPr>
        <w:t>II</w:t>
      </w:r>
      <w:r w:rsidRPr="00353984">
        <w:rPr>
          <w:rFonts w:ascii="Times New Roman" w:hAnsi="Times New Roman"/>
          <w:color w:val="000000"/>
          <w:sz w:val="28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Переход страны к мирной жизни. Образование СССР.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Революционные события в России глазами соотечественников и мира. Русское зарубежье.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Влияние революционных событий на общемировые процессы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в., историю народов России.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Великая Отечественная война (1941—1945 гг.)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Блокада Ленинграда. Дорога жизни. Значение героического сопротивления Ленинграда.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Прорыв и снятие блокады Ленинграда. Битва за Днепр.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Разгром милитаристской Японии. 3 сентября — окончание Второй мировой войны.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Всемирно-историческое значение Победы СССР в Великой Отечественной войне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Распад СССР. Становление новой России (1992—1999 гг.)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Распад СССР и его последствия для России и мира.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Добровольная отставка Б. Н. Ельцина.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Возрождение страны с 2000-х гг. 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Российская Федерация в начале </w:t>
      </w:r>
      <w:r>
        <w:rPr>
          <w:rFonts w:ascii="Times New Roman" w:hAnsi="Times New Roman"/>
          <w:b/>
          <w:color w:val="000000"/>
          <w:sz w:val="28"/>
        </w:rPr>
        <w:t>XXI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 xml:space="preserve"> века: на пути восстановления и укрепления страны.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постсоветском пространстве. Борьба с терроризмом. Укрепление Вооружённых Сил РФ. Приоритетные национальные проекты.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Воссоединение Крыма с Россией.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Крым в составе Российского государства в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Воссоединение Крыма с Россией, его значение и международные последствия.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Российская Федерация на современном этапе.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экономических проектов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Общероссийское голосование по поправкам к Конституции России (2020 г.).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Признание Россией ДНР и ЛНР (2022 г.)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>Итоговое повторение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История родного края в годы революций и Гражданской войны.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Наши земляки — герои Великой Отечественной войны (1941—1945 гг.).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Наш регион в конце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— начале </w:t>
      </w:r>
      <w:r>
        <w:rPr>
          <w:rFonts w:ascii="Times New Roman" w:hAnsi="Times New Roman"/>
          <w:color w:val="000000"/>
          <w:sz w:val="28"/>
        </w:rPr>
        <w:t>XXI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Трудовые достижения родного края.</w:t>
      </w:r>
    </w:p>
    <w:p w:rsidR="002D5AE9" w:rsidRPr="00353984" w:rsidRDefault="002D5AE9">
      <w:pPr>
        <w:rPr>
          <w:lang w:val="ru-RU"/>
        </w:rPr>
        <w:sectPr w:rsidR="002D5AE9" w:rsidRPr="00353984">
          <w:pgSz w:w="11906" w:h="16383"/>
          <w:pgMar w:top="1134" w:right="850" w:bottom="1134" w:left="1701" w:header="720" w:footer="720" w:gutter="0"/>
          <w:cols w:space="720"/>
        </w:sect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bookmarkStart w:id="4" w:name="block-75916246"/>
      <w:bookmarkEnd w:id="3"/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Изучение истории в 5 классе направлено на достижение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личностных, метапредметных и предметных результатов освоения учебного предмета.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К важнейшим </w:t>
      </w:r>
      <w:r w:rsidRPr="00353984">
        <w:rPr>
          <w:rFonts w:ascii="Times New Roman" w:hAnsi="Times New Roman"/>
          <w:b/>
          <w:color w:val="000000"/>
          <w:sz w:val="28"/>
          <w:lang w:val="ru-RU"/>
        </w:rPr>
        <w:t>личностным результатам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  <w:proofErr w:type="gramEnd"/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  <w:proofErr w:type="gramEnd"/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 сфере эстетического воспитания: представление о культурном многообразии своей страны и мира; осознание важности культуры как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 сфере трудового воспитания: понимание на основе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знания истории значения трудовой деятельности людей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профессионально-ориентированных интересов, построение индивидуальной траектории образования и жизненных планов;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2D5AE9" w:rsidRPr="00353984" w:rsidRDefault="002D5AE9">
      <w:pPr>
        <w:spacing w:after="0"/>
        <w:ind w:left="120"/>
        <w:rPr>
          <w:lang w:val="ru-RU"/>
        </w:rPr>
      </w:pPr>
    </w:p>
    <w:p w:rsidR="002D5AE9" w:rsidRPr="00353984" w:rsidRDefault="00324B45">
      <w:pPr>
        <w:spacing w:after="0"/>
        <w:ind w:left="120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познавательных действий: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 xml:space="preserve"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  <w:proofErr w:type="gramEnd"/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 сфере универсальных учебных коммуникативных действий: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  <w:proofErr w:type="gramEnd"/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  <w:proofErr w:type="gramEnd"/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 сфере универсальных учебных регулятивных действий: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 сфере эмоционального интеллекта, понимания себя и других: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выявлять на примерах исторических ситуаций роль эмоций в отношениях между людьми;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2D5AE9" w:rsidRPr="00353984" w:rsidRDefault="00324B45">
      <w:pPr>
        <w:spacing w:after="0" w:line="264" w:lineRule="auto"/>
        <w:ind w:firstLine="60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D5AE9" w:rsidRPr="00353984" w:rsidRDefault="00324B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2D5AE9" w:rsidRPr="00353984" w:rsidRDefault="00324B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2D5AE9" w:rsidRPr="00353984" w:rsidRDefault="00324B4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D5AE9" w:rsidRPr="00353984" w:rsidRDefault="00324B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2D5AE9" w:rsidRPr="00353984" w:rsidRDefault="00324B4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D5AE9" w:rsidRPr="00353984" w:rsidRDefault="00324B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2D5AE9" w:rsidRPr="00353984" w:rsidRDefault="00324B4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D5AE9" w:rsidRPr="00353984" w:rsidRDefault="00324B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2D5AE9" w:rsidRPr="00353984" w:rsidRDefault="00324B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2D5AE9" w:rsidRPr="00353984" w:rsidRDefault="00324B4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извлекать из письменного источника исторические факты (имена, названия событий, даты и др.);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D5AE9" w:rsidRPr="00353984" w:rsidRDefault="00324B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характеризовать условия жизни людей в древности;</w:t>
      </w:r>
    </w:p>
    <w:p w:rsidR="002D5AE9" w:rsidRPr="00353984" w:rsidRDefault="00324B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рассказывать о значительных событиях древней истории, их участниках;</w:t>
      </w:r>
    </w:p>
    <w:p w:rsidR="002D5AE9" w:rsidRPr="00353984" w:rsidRDefault="00324B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2D5AE9" w:rsidRPr="00353984" w:rsidRDefault="00324B4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D5AE9" w:rsidRPr="00353984" w:rsidRDefault="00324B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2D5AE9" w:rsidRPr="00353984" w:rsidRDefault="00324B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сравнивать исторические явления, определять их общие черты;</w:t>
      </w:r>
    </w:p>
    <w:p w:rsidR="002D5AE9" w:rsidRPr="00353984" w:rsidRDefault="00324B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иллюстрировать общие явления, черты конкретными примерами;</w:t>
      </w:r>
    </w:p>
    <w:p w:rsidR="002D5AE9" w:rsidRPr="00353984" w:rsidRDefault="00324B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древней истории.</w:t>
      </w:r>
    </w:p>
    <w:p w:rsidR="002D5AE9" w:rsidRPr="00353984" w:rsidRDefault="00324B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D5AE9" w:rsidRPr="00353984" w:rsidRDefault="00324B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2D5AE9" w:rsidRPr="00353984" w:rsidRDefault="00324B45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D5AE9" w:rsidRPr="00353984" w:rsidRDefault="00324B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2D5AE9" w:rsidRPr="00353984" w:rsidRDefault="00324B45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D5AE9" w:rsidRPr="00353984" w:rsidRDefault="00324B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2D5AE9" w:rsidRPr="00353984" w:rsidRDefault="00324B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2D5AE9" w:rsidRPr="00353984" w:rsidRDefault="00324B45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устанавливать длительность и синхронность событий истории Руси и всеобщей истории.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D5AE9" w:rsidRPr="00353984" w:rsidRDefault="00324B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2D5AE9" w:rsidRPr="00353984" w:rsidRDefault="00324B45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D5AE9" w:rsidRPr="00353984" w:rsidRDefault="00324B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2D5AE9" w:rsidRPr="00353984" w:rsidRDefault="00324B45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извлекать из карты информацию о территории, экономических и культурных центрах Руси и других госуда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рств в Ср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>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D5AE9" w:rsidRPr="00353984" w:rsidRDefault="00324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2D5AE9" w:rsidRPr="00353984" w:rsidRDefault="00324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характеризовать авторство, время, место создания источника;</w:t>
      </w:r>
    </w:p>
    <w:p w:rsidR="002D5AE9" w:rsidRPr="00353984" w:rsidRDefault="00324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2D5AE9" w:rsidRPr="00353984" w:rsidRDefault="00324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находить в визуальном источнике и вещественном памятнике ключевые символы, образы;</w:t>
      </w:r>
    </w:p>
    <w:p w:rsidR="002D5AE9" w:rsidRPr="00353984" w:rsidRDefault="00324B45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характеризовать позицию автора письменного и визуального исторического источника.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D5AE9" w:rsidRPr="00353984" w:rsidRDefault="00324B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2D5AE9" w:rsidRPr="00353984" w:rsidRDefault="00324B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2D5AE9" w:rsidRPr="00353984" w:rsidRDefault="00324B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2D5AE9" w:rsidRPr="00353984" w:rsidRDefault="00324B45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D5AE9" w:rsidRPr="00353984" w:rsidRDefault="00324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экономических и социальных отношений и политического строя на Руси и в других государствах; </w:t>
      </w: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б) ценностей, господствовавших в средневековых обществах, представлений средневекового человека о мире;</w:t>
      </w:r>
    </w:p>
    <w:p w:rsidR="002D5AE9" w:rsidRPr="00353984" w:rsidRDefault="00324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D5AE9" w:rsidRPr="00353984" w:rsidRDefault="00324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2D5AE9" w:rsidRPr="00353984" w:rsidRDefault="00324B45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D5AE9" w:rsidRPr="00353984" w:rsidRDefault="00324B4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2D5AE9" w:rsidRPr="00353984" w:rsidRDefault="00324B45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высказывать отношение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к поступкам и качествам людей средневековой эпохи с учетом исторического контекста и восприятия современного человека.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D5AE9" w:rsidRPr="00353984" w:rsidRDefault="00324B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2D5AE9" w:rsidRPr="00353984" w:rsidRDefault="00324B45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D5AE9" w:rsidRPr="00353984" w:rsidRDefault="00324B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2D5AE9" w:rsidRPr="00353984" w:rsidRDefault="00324B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локализовать во времени ключевые события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вв.; определять их принадлежность к части века (половина, треть, четверть);</w:t>
      </w:r>
    </w:p>
    <w:p w:rsidR="002D5AE9" w:rsidRPr="00353984" w:rsidRDefault="00324B45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D5AE9" w:rsidRPr="00353984" w:rsidRDefault="00324B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D5AE9" w:rsidRPr="00353984" w:rsidRDefault="00324B45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D5AE9" w:rsidRPr="00353984" w:rsidRDefault="00324B4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вв.;</w:t>
      </w:r>
    </w:p>
    <w:p w:rsidR="002D5AE9" w:rsidRPr="00353984" w:rsidRDefault="00324B45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D5AE9" w:rsidRPr="00353984" w:rsidRDefault="00324B4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2D5AE9" w:rsidRPr="00353984" w:rsidRDefault="00324B4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2D5AE9" w:rsidRPr="00353984" w:rsidRDefault="00324B4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2D5AE9" w:rsidRPr="00353984" w:rsidRDefault="00324B45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сопоставлять и систематизировать информацию из нескольких однотипных источников.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D5AE9" w:rsidRPr="00353984" w:rsidRDefault="00324B4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вв., их участниках;</w:t>
      </w:r>
    </w:p>
    <w:p w:rsidR="002D5AE9" w:rsidRDefault="00324B45">
      <w:pPr>
        <w:numPr>
          <w:ilvl w:val="0"/>
          <w:numId w:val="21"/>
        </w:numPr>
        <w:spacing w:after="0" w:line="264" w:lineRule="auto"/>
        <w:jc w:val="both"/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(ключевые факты биографии, личные качества, деятельность);</w:t>
      </w:r>
    </w:p>
    <w:p w:rsidR="002D5AE9" w:rsidRPr="00353984" w:rsidRDefault="00324B4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2D5AE9" w:rsidRPr="00353984" w:rsidRDefault="00324B45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D5AE9" w:rsidRPr="00353984" w:rsidRDefault="00324B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в европейских странах;</w:t>
      </w:r>
    </w:p>
    <w:p w:rsidR="002D5AE9" w:rsidRPr="00353984" w:rsidRDefault="00324B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D5AE9" w:rsidRPr="00353984" w:rsidRDefault="00324B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D5AE9" w:rsidRPr="00353984" w:rsidRDefault="00324B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2D5AE9" w:rsidRPr="00353984" w:rsidRDefault="00324B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D5AE9" w:rsidRPr="00353984" w:rsidRDefault="00324B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излагать альтернативные оценки событий и личностей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2D5AE9" w:rsidRPr="00353984" w:rsidRDefault="00324B45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выражать отношение к деятельности исторических личностей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с учетом обстоятельств изучаемой эпохи и в современной шкале ценностей.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D5AE9" w:rsidRPr="00353984" w:rsidRDefault="00324B4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2D5AE9" w:rsidRPr="00353984" w:rsidRDefault="00324B45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объяснять значение памятников истории и культуры России и других стран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для времени, когда они появились, и для современного общества;</w:t>
      </w:r>
    </w:p>
    <w:p w:rsidR="002D5AE9" w:rsidRDefault="00324B45">
      <w:pPr>
        <w:numPr>
          <w:ilvl w:val="0"/>
          <w:numId w:val="23"/>
        </w:numPr>
        <w:spacing w:after="0" w:line="264" w:lineRule="auto"/>
        <w:jc w:val="both"/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</w:t>
      </w:r>
      <w:r w:rsidRPr="0035398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XVII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 </w:t>
      </w:r>
      <w:r>
        <w:rPr>
          <w:rFonts w:ascii="Times New Roman" w:hAnsi="Times New Roman"/>
          <w:color w:val="000000"/>
          <w:sz w:val="28"/>
        </w:rPr>
        <w:t>(в том числе на региональном материале).</w:t>
      </w:r>
    </w:p>
    <w:p w:rsidR="002D5AE9" w:rsidRDefault="002D5AE9">
      <w:pPr>
        <w:spacing w:after="0" w:line="264" w:lineRule="auto"/>
        <w:ind w:left="120"/>
        <w:jc w:val="both"/>
      </w:pPr>
    </w:p>
    <w:p w:rsidR="002D5AE9" w:rsidRPr="00CC086F" w:rsidRDefault="00324B45">
      <w:pPr>
        <w:spacing w:after="0" w:line="264" w:lineRule="auto"/>
        <w:ind w:left="120"/>
        <w:jc w:val="both"/>
        <w:rPr>
          <w:lang w:val="ru-RU"/>
        </w:rPr>
      </w:pPr>
      <w:r w:rsidRPr="00CC086F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D5AE9" w:rsidRPr="00CC086F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D5AE9" w:rsidRPr="00353984" w:rsidRDefault="00324B4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2D5AE9" w:rsidRPr="00353984" w:rsidRDefault="00324B45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2D5AE9" w:rsidRPr="00353984" w:rsidRDefault="00324B4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D5AE9" w:rsidRPr="00353984" w:rsidRDefault="00324B45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D5AE9" w:rsidRPr="00353984" w:rsidRDefault="00324B45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D5AE9" w:rsidRPr="00353984" w:rsidRDefault="00324B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2D5AE9" w:rsidRPr="00353984" w:rsidRDefault="00324B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2D5AE9" w:rsidRPr="00353984" w:rsidRDefault="00324B45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D5AE9" w:rsidRPr="00353984" w:rsidRDefault="00324B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2D5AE9" w:rsidRPr="00353984" w:rsidRDefault="00324B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2D5AE9" w:rsidRPr="00353984" w:rsidRDefault="00324B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D5AE9" w:rsidRPr="00353984" w:rsidRDefault="00324B45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D5AE9" w:rsidRPr="00353984" w:rsidRDefault="00324B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  <w:proofErr w:type="gramEnd"/>
    </w:p>
    <w:p w:rsidR="002D5AE9" w:rsidRPr="00353984" w:rsidRDefault="00324B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2D5AE9" w:rsidRPr="00353984" w:rsidRDefault="00324B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2D5AE9" w:rsidRPr="00353984" w:rsidRDefault="00324B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2D5AE9" w:rsidRPr="00353984" w:rsidRDefault="00324B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D5AE9" w:rsidRPr="00353984" w:rsidRDefault="00324B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2D5AE9" w:rsidRPr="00353984" w:rsidRDefault="00324B45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D5AE9" w:rsidRPr="00353984" w:rsidRDefault="00324B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2D5AE9" w:rsidRPr="00353984" w:rsidRDefault="00324B45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D5AE9" w:rsidRPr="00353984" w:rsidRDefault="002D5AE9">
      <w:pPr>
        <w:spacing w:after="0" w:line="264" w:lineRule="auto"/>
        <w:ind w:left="120"/>
        <w:jc w:val="both"/>
        <w:rPr>
          <w:lang w:val="ru-RU"/>
        </w:rPr>
      </w:pP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2D5AE9" w:rsidRPr="00353984" w:rsidRDefault="00324B4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в.; выделять этапы (периоды) в развитии ключевых событий и процессов;</w:t>
      </w:r>
    </w:p>
    <w:p w:rsidR="002D5AE9" w:rsidRPr="00353984" w:rsidRDefault="00324B4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D5AE9" w:rsidRPr="00353984" w:rsidRDefault="00324B45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определять последовательность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на основе анализа причинно-следственных связей.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>2. Знание исторических фактов, работа с фактами:</w:t>
      </w:r>
    </w:p>
    <w:p w:rsidR="002D5AE9" w:rsidRPr="00353984" w:rsidRDefault="00324B4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D5AE9" w:rsidRPr="00353984" w:rsidRDefault="00324B4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2D5AE9" w:rsidRDefault="00324B45">
      <w:pPr>
        <w:numPr>
          <w:ilvl w:val="0"/>
          <w:numId w:val="3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систематические таблицы;</w:t>
      </w:r>
    </w:p>
    <w:p w:rsidR="002D5AE9" w:rsidRPr="00353984" w:rsidRDefault="00324B45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2D5AE9" w:rsidRPr="00353984" w:rsidRDefault="00324B4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2D5AE9" w:rsidRPr="00353984" w:rsidRDefault="00324B45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2D5AE9" w:rsidRPr="00353984" w:rsidRDefault="00324B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2D5AE9" w:rsidRPr="00353984" w:rsidRDefault="00324B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2D5AE9" w:rsidRPr="00353984" w:rsidRDefault="00324B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из разных письменных, визуальных и вещественных источников;</w:t>
      </w:r>
    </w:p>
    <w:p w:rsidR="002D5AE9" w:rsidRPr="00353984" w:rsidRDefault="00324B45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различать в тексте письменных источников факты и интерпретации событий прошлого.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2D5AE9" w:rsidRPr="00353984" w:rsidRDefault="00324B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представлять развернутый рассказ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2D5AE9" w:rsidRPr="00353984" w:rsidRDefault="00324B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составлять развернутую характеристику исторических личностей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 с описанием и оценкой их деятельности (сообщение, презентация, эссе);</w:t>
      </w:r>
    </w:p>
    <w:p w:rsidR="002D5AE9" w:rsidRPr="00353984" w:rsidRDefault="00324B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в., показывая изменения, происшедшие в течение рассматриваемого периода;</w:t>
      </w:r>
    </w:p>
    <w:p w:rsidR="002D5AE9" w:rsidRPr="00353984" w:rsidRDefault="00324B45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6. Анализ, объяснение исторических событий, явлений:</w:t>
      </w:r>
    </w:p>
    <w:p w:rsidR="002D5AE9" w:rsidRPr="00353984" w:rsidRDefault="00324B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начале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2D5AE9" w:rsidRPr="00353984" w:rsidRDefault="00324B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2D5AE9" w:rsidRPr="00353984" w:rsidRDefault="00324B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2D5AE9" w:rsidRPr="00353984" w:rsidRDefault="00324B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2D5AE9" w:rsidRPr="00353984" w:rsidRDefault="00324B45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Раскрывать наиболее значимые события и процессы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- начала </w:t>
      </w:r>
      <w:r>
        <w:rPr>
          <w:rFonts w:ascii="Times New Roman" w:hAnsi="Times New Roman"/>
          <w:color w:val="000000"/>
          <w:sz w:val="28"/>
        </w:rPr>
        <w:t>XXI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2D5AE9" w:rsidRPr="00353984" w:rsidRDefault="00324B45">
      <w:pPr>
        <w:spacing w:after="0" w:line="264" w:lineRule="auto"/>
        <w:ind w:left="120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2D5AE9" w:rsidRPr="00353984" w:rsidRDefault="00324B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в., объяснять, что могло лежать в их основе;</w:t>
      </w:r>
    </w:p>
    <w:p w:rsidR="002D5AE9" w:rsidRPr="00353984" w:rsidRDefault="00324B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2D5AE9" w:rsidRPr="00353984" w:rsidRDefault="00324B45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2D5AE9" w:rsidRDefault="00324B45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2D5AE9" w:rsidRPr="00353984" w:rsidRDefault="00324B4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., объяснять,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чем заключалось их значение для времени их создания и для современного общества;</w:t>
      </w:r>
    </w:p>
    <w:p w:rsidR="002D5AE9" w:rsidRPr="00353984" w:rsidRDefault="00324B4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>. (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том числе на региональном материале);</w:t>
      </w:r>
    </w:p>
    <w:p w:rsidR="002D5AE9" w:rsidRPr="00353984" w:rsidRDefault="00324B4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объяснять, в чем состоит наследие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ХХ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gramStart"/>
      <w:r w:rsidRPr="00353984">
        <w:rPr>
          <w:rFonts w:ascii="Times New Roman" w:hAnsi="Times New Roman"/>
          <w:color w:val="000000"/>
          <w:sz w:val="28"/>
          <w:lang w:val="ru-RU"/>
        </w:rPr>
        <w:t>для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России, других стран мира, высказывать и аргументировать свое отношение к культурному наследию в общественных обсуждениях.</w:t>
      </w:r>
    </w:p>
    <w:p w:rsidR="002D5AE9" w:rsidRPr="00353984" w:rsidRDefault="00324B45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353984">
        <w:rPr>
          <w:rFonts w:ascii="Times New Roman" w:hAnsi="Times New Roman"/>
          <w:color w:val="000000"/>
          <w:sz w:val="28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>
        <w:rPr>
          <w:rFonts w:ascii="Times New Roman" w:hAnsi="Times New Roman"/>
          <w:color w:val="000000"/>
          <w:sz w:val="28"/>
        </w:rPr>
        <w:t>XX</w:t>
      </w:r>
      <w:r w:rsidRPr="00353984">
        <w:rPr>
          <w:rFonts w:ascii="Times New Roman" w:hAnsi="Times New Roman"/>
          <w:color w:val="000000"/>
          <w:sz w:val="28"/>
          <w:lang w:val="ru-RU"/>
        </w:rPr>
        <w:t xml:space="preserve"> – начала ХХ</w:t>
      </w:r>
      <w:proofErr w:type="gramStart"/>
      <w:r>
        <w:rPr>
          <w:rFonts w:ascii="Times New Roman" w:hAnsi="Times New Roman"/>
          <w:color w:val="000000"/>
          <w:sz w:val="28"/>
        </w:rPr>
        <w:t>I</w:t>
      </w:r>
      <w:proofErr w:type="gramEnd"/>
      <w:r w:rsidRPr="00353984">
        <w:rPr>
          <w:rFonts w:ascii="Times New Roman" w:hAnsi="Times New Roman"/>
          <w:color w:val="000000"/>
          <w:sz w:val="28"/>
          <w:lang w:val="ru-RU"/>
        </w:rPr>
        <w:t xml:space="preserve"> вв.</w:t>
      </w:r>
    </w:p>
    <w:p w:rsidR="002D5AE9" w:rsidRPr="00353984" w:rsidRDefault="002D5AE9">
      <w:pPr>
        <w:rPr>
          <w:lang w:val="ru-RU"/>
        </w:rPr>
        <w:sectPr w:rsidR="002D5AE9" w:rsidRPr="00353984">
          <w:pgSz w:w="11906" w:h="16383"/>
          <w:pgMar w:top="1134" w:right="850" w:bottom="1134" w:left="1701" w:header="720" w:footer="720" w:gutter="0"/>
          <w:cols w:space="720"/>
        </w:sectPr>
      </w:pPr>
    </w:p>
    <w:p w:rsidR="002D5AE9" w:rsidRDefault="00324B45">
      <w:pPr>
        <w:spacing w:after="0"/>
        <w:ind w:left="120"/>
      </w:pPr>
      <w:bookmarkStart w:id="5" w:name="block-75916242"/>
      <w:bookmarkEnd w:id="4"/>
      <w:r w:rsidRPr="0035398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D5AE9" w:rsidRDefault="00324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2D5AE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5AE9" w:rsidRDefault="002D5AE9">
            <w:pPr>
              <w:spacing w:after="0"/>
              <w:ind w:left="135"/>
            </w:pPr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 w:rsidRPr="00CC08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</w:pPr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</w:tbl>
    <w:p w:rsidR="002D5AE9" w:rsidRDefault="002D5AE9">
      <w:pPr>
        <w:sectPr w:rsidR="002D5A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AE9" w:rsidRDefault="00324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596"/>
        <w:gridCol w:w="1841"/>
        <w:gridCol w:w="1910"/>
        <w:gridCol w:w="2824"/>
      </w:tblGrid>
      <w:tr w:rsidR="002D5AE9">
        <w:trPr>
          <w:trHeight w:val="144"/>
          <w:tblCellSpacing w:w="20" w:type="nil"/>
        </w:trPr>
        <w:tc>
          <w:tcPr>
            <w:tcW w:w="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5AE9" w:rsidRDefault="002D5AE9">
            <w:pPr>
              <w:spacing w:after="0"/>
              <w:ind w:left="135"/>
            </w:pPr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</w:tr>
      <w:tr w:rsidR="002D5AE9" w:rsidRPr="00CC08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Всеобщая история. История Средних веков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Народы Европы в раннее Средневековье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Византийская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Арабы в </w:t>
            </w:r>
            <w:r>
              <w:rPr>
                <w:rFonts w:ascii="Times New Roman" w:hAnsi="Times New Roman"/>
                <w:color w:val="000000"/>
                <w:sz w:val="24"/>
              </w:rPr>
              <w:t>VI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средневековой Европы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Страны Востока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доколумбовой Америки в Средние века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 w:rsidRPr="00CC08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История России. От Руси к Российскому государству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и государства на территории нашей страны в древности. Восточная Европа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тыс. н. э.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Русь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и их соседи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Формирование единого Русского государства в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с древнейших времен до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</w:pP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60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3" w:type="dxa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</w:tbl>
    <w:p w:rsidR="002D5AE9" w:rsidRDefault="002D5AE9">
      <w:pPr>
        <w:sectPr w:rsidR="002D5A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AE9" w:rsidRDefault="00324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2D5AE9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5AE9" w:rsidRDefault="002D5AE9">
            <w:pPr>
              <w:spacing w:after="0"/>
              <w:ind w:left="135"/>
            </w:pPr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 w:rsidRPr="00CC08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</w:pP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</w:tbl>
    <w:p w:rsidR="002D5AE9" w:rsidRDefault="002D5AE9">
      <w:pPr>
        <w:sectPr w:rsidR="002D5A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AE9" w:rsidRDefault="00324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2D5AE9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5AE9" w:rsidRDefault="002D5AE9">
            <w:pPr>
              <w:spacing w:after="0"/>
              <w:ind w:left="135"/>
            </w:pPr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 в.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 w:rsidRPr="00CC08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</w:pP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</w:tbl>
    <w:p w:rsidR="002D5AE9" w:rsidRDefault="002D5AE9">
      <w:pPr>
        <w:sectPr w:rsidR="002D5A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D5AE9" w:rsidRDefault="00324B4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2D5AE9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2D5AE9" w:rsidRDefault="002D5AE9">
            <w:pPr>
              <w:spacing w:after="0"/>
              <w:ind w:left="135"/>
            </w:pPr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2D5AE9" w:rsidRDefault="002D5AE9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</w:t>
            </w:r>
            <w:proofErr w:type="gramStart"/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в начале</w:t>
            </w:r>
            <w:proofErr w:type="gramEnd"/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Народы Африки в 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— начале ХХ </w:t>
            </w:r>
            <w:proofErr w:type="gramStart"/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ХХ </w:t>
            </w:r>
            <w:proofErr w:type="gramStart"/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  <w:proofErr w:type="gramEnd"/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 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 w:rsidRPr="00CC086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XX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пороге </w:t>
            </w:r>
            <w:r>
              <w:rPr>
                <w:rFonts w:ascii="Times New Roman" w:hAnsi="Times New Roman"/>
                <w:color w:val="000000"/>
                <w:sz w:val="24"/>
              </w:rPr>
              <w:t>XX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 w:rsidRPr="00CC086F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5398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35398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России"</w:t>
            </w:r>
          </w:p>
        </w:tc>
      </w:tr>
      <w:tr w:rsidR="002D5A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5A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5A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5A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5A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>
              <w:rPr>
                <w:rFonts w:ascii="Times New Roman" w:hAnsi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5AE9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2D5AE9">
            <w:pPr>
              <w:spacing w:after="0"/>
              <w:ind w:left="135"/>
              <w:jc w:val="center"/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  <w:tr w:rsidR="002D5AE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D5AE9" w:rsidRPr="00353984" w:rsidRDefault="00324B45">
            <w:pPr>
              <w:spacing w:after="0"/>
              <w:ind w:left="135"/>
              <w:rPr>
                <w:lang w:val="ru-RU"/>
              </w:rPr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 w:rsidRPr="0035398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2D5AE9" w:rsidRDefault="00324B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2D5AE9" w:rsidRDefault="002D5AE9"/>
        </w:tc>
      </w:tr>
    </w:tbl>
    <w:p w:rsidR="002D5AE9" w:rsidRDefault="002D5AE9">
      <w:pPr>
        <w:sectPr w:rsidR="002D5AE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24B45" w:rsidRPr="00353984" w:rsidRDefault="00324B45" w:rsidP="00CC086F">
      <w:pPr>
        <w:rPr>
          <w:lang w:val="ru-RU"/>
        </w:rPr>
      </w:pPr>
      <w:bookmarkStart w:id="6" w:name="_GoBack"/>
      <w:bookmarkEnd w:id="5"/>
      <w:bookmarkEnd w:id="6"/>
    </w:p>
    <w:sectPr w:rsidR="00324B45" w:rsidRPr="00353984" w:rsidSect="002D5AE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729F"/>
    <w:multiLevelType w:val="multilevel"/>
    <w:tmpl w:val="2EFCF1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F50FF6"/>
    <w:multiLevelType w:val="multilevel"/>
    <w:tmpl w:val="EF726C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485750"/>
    <w:multiLevelType w:val="multilevel"/>
    <w:tmpl w:val="E4D8D82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8C7D59"/>
    <w:multiLevelType w:val="multilevel"/>
    <w:tmpl w:val="1F14A6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65B7BF1"/>
    <w:multiLevelType w:val="multilevel"/>
    <w:tmpl w:val="4CDAC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6A63544"/>
    <w:multiLevelType w:val="multilevel"/>
    <w:tmpl w:val="553E9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7377EDA"/>
    <w:multiLevelType w:val="multilevel"/>
    <w:tmpl w:val="A126C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B3D5F88"/>
    <w:multiLevelType w:val="multilevel"/>
    <w:tmpl w:val="75281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088694A"/>
    <w:multiLevelType w:val="multilevel"/>
    <w:tmpl w:val="329E3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61E27A6"/>
    <w:multiLevelType w:val="multilevel"/>
    <w:tmpl w:val="A522A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8F47D9F"/>
    <w:multiLevelType w:val="multilevel"/>
    <w:tmpl w:val="2F146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E3E61B9"/>
    <w:multiLevelType w:val="multilevel"/>
    <w:tmpl w:val="6FB6F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4727B7"/>
    <w:multiLevelType w:val="multilevel"/>
    <w:tmpl w:val="A73899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4190602"/>
    <w:multiLevelType w:val="multilevel"/>
    <w:tmpl w:val="34A274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594451C"/>
    <w:multiLevelType w:val="multilevel"/>
    <w:tmpl w:val="2B6C48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A61017"/>
    <w:multiLevelType w:val="multilevel"/>
    <w:tmpl w:val="0D3C1A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FF9132C"/>
    <w:multiLevelType w:val="multilevel"/>
    <w:tmpl w:val="84E24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08F08D4"/>
    <w:multiLevelType w:val="multilevel"/>
    <w:tmpl w:val="B2D892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09118B"/>
    <w:multiLevelType w:val="multilevel"/>
    <w:tmpl w:val="7584A9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595258"/>
    <w:multiLevelType w:val="multilevel"/>
    <w:tmpl w:val="71D46C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D1E6181"/>
    <w:multiLevelType w:val="multilevel"/>
    <w:tmpl w:val="DE54F0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09B432E"/>
    <w:multiLevelType w:val="multilevel"/>
    <w:tmpl w:val="E41E0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02D31"/>
    <w:multiLevelType w:val="multilevel"/>
    <w:tmpl w:val="D51664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6F63F5"/>
    <w:multiLevelType w:val="multilevel"/>
    <w:tmpl w:val="1368E9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C806CCC"/>
    <w:multiLevelType w:val="multilevel"/>
    <w:tmpl w:val="42F626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922EB"/>
    <w:multiLevelType w:val="multilevel"/>
    <w:tmpl w:val="7046A3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241326C"/>
    <w:multiLevelType w:val="multilevel"/>
    <w:tmpl w:val="1728DB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3B02B4F"/>
    <w:multiLevelType w:val="multilevel"/>
    <w:tmpl w:val="4A02BA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4125F6C"/>
    <w:multiLevelType w:val="multilevel"/>
    <w:tmpl w:val="D5584E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5DA23B0"/>
    <w:multiLevelType w:val="multilevel"/>
    <w:tmpl w:val="901CF9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A592D04"/>
    <w:multiLevelType w:val="multilevel"/>
    <w:tmpl w:val="5ED43E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F21C96"/>
    <w:multiLevelType w:val="multilevel"/>
    <w:tmpl w:val="E0385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764B33"/>
    <w:multiLevelType w:val="multilevel"/>
    <w:tmpl w:val="5470C79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E4789D"/>
    <w:multiLevelType w:val="multilevel"/>
    <w:tmpl w:val="D3EEE2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18A0C09"/>
    <w:multiLevelType w:val="multilevel"/>
    <w:tmpl w:val="C77C96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2AE50A3"/>
    <w:multiLevelType w:val="multilevel"/>
    <w:tmpl w:val="AC8AC0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3F53E65"/>
    <w:multiLevelType w:val="multilevel"/>
    <w:tmpl w:val="DFBA92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0D1DD5"/>
    <w:multiLevelType w:val="multilevel"/>
    <w:tmpl w:val="75F0E2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1"/>
  </w:num>
  <w:num w:numId="2">
    <w:abstractNumId w:val="13"/>
  </w:num>
  <w:num w:numId="3">
    <w:abstractNumId w:val="14"/>
  </w:num>
  <w:num w:numId="4">
    <w:abstractNumId w:val="26"/>
  </w:num>
  <w:num w:numId="5">
    <w:abstractNumId w:val="32"/>
  </w:num>
  <w:num w:numId="6">
    <w:abstractNumId w:val="6"/>
  </w:num>
  <w:num w:numId="7">
    <w:abstractNumId w:val="36"/>
  </w:num>
  <w:num w:numId="8">
    <w:abstractNumId w:val="30"/>
  </w:num>
  <w:num w:numId="9">
    <w:abstractNumId w:val="11"/>
  </w:num>
  <w:num w:numId="10">
    <w:abstractNumId w:val="33"/>
  </w:num>
  <w:num w:numId="11">
    <w:abstractNumId w:val="0"/>
  </w:num>
  <w:num w:numId="12">
    <w:abstractNumId w:val="7"/>
  </w:num>
  <w:num w:numId="13">
    <w:abstractNumId w:val="34"/>
  </w:num>
  <w:num w:numId="14">
    <w:abstractNumId w:val="22"/>
  </w:num>
  <w:num w:numId="15">
    <w:abstractNumId w:val="1"/>
  </w:num>
  <w:num w:numId="16">
    <w:abstractNumId w:val="21"/>
  </w:num>
  <w:num w:numId="17">
    <w:abstractNumId w:val="27"/>
  </w:num>
  <w:num w:numId="18">
    <w:abstractNumId w:val="9"/>
  </w:num>
  <w:num w:numId="19">
    <w:abstractNumId w:val="18"/>
  </w:num>
  <w:num w:numId="20">
    <w:abstractNumId w:val="15"/>
  </w:num>
  <w:num w:numId="21">
    <w:abstractNumId w:val="19"/>
  </w:num>
  <w:num w:numId="22">
    <w:abstractNumId w:val="16"/>
  </w:num>
  <w:num w:numId="23">
    <w:abstractNumId w:val="24"/>
  </w:num>
  <w:num w:numId="24">
    <w:abstractNumId w:val="37"/>
  </w:num>
  <w:num w:numId="25">
    <w:abstractNumId w:val="17"/>
  </w:num>
  <w:num w:numId="26">
    <w:abstractNumId w:val="2"/>
  </w:num>
  <w:num w:numId="27">
    <w:abstractNumId w:val="28"/>
  </w:num>
  <w:num w:numId="28">
    <w:abstractNumId w:val="20"/>
  </w:num>
  <w:num w:numId="29">
    <w:abstractNumId w:val="3"/>
  </w:num>
  <w:num w:numId="30">
    <w:abstractNumId w:val="10"/>
  </w:num>
  <w:num w:numId="31">
    <w:abstractNumId w:val="25"/>
  </w:num>
  <w:num w:numId="32">
    <w:abstractNumId w:val="4"/>
  </w:num>
  <w:num w:numId="33">
    <w:abstractNumId w:val="23"/>
  </w:num>
  <w:num w:numId="34">
    <w:abstractNumId w:val="8"/>
  </w:num>
  <w:num w:numId="35">
    <w:abstractNumId w:val="5"/>
  </w:num>
  <w:num w:numId="36">
    <w:abstractNumId w:val="12"/>
  </w:num>
  <w:num w:numId="37">
    <w:abstractNumId w:val="35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5AE9"/>
    <w:rsid w:val="002D5AE9"/>
    <w:rsid w:val="00324B45"/>
    <w:rsid w:val="00353984"/>
    <w:rsid w:val="003A3E3A"/>
    <w:rsid w:val="00636C40"/>
    <w:rsid w:val="008F50FA"/>
    <w:rsid w:val="00CC086F"/>
    <w:rsid w:val="00D0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D5AE9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D5A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902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4c04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6a9a" TargetMode="External"/><Relationship Id="rId47" Type="http://schemas.openxmlformats.org/officeDocument/2006/relationships/hyperlink" Target="https://m.edsoo.ru/7f416a9a" TargetMode="External"/><Relationship Id="rId63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7f418a34" TargetMode="External"/><Relationship Id="rId84" Type="http://schemas.openxmlformats.org/officeDocument/2006/relationships/hyperlink" Target="https://m.edsoo.ru/7f41ac44" TargetMode="External"/><Relationship Id="rId89" Type="http://schemas.openxmlformats.org/officeDocument/2006/relationships/hyperlink" Target="https://m.edsoo.ru/7f41ac44" TargetMode="External"/><Relationship Id="rId16" Type="http://schemas.openxmlformats.org/officeDocument/2006/relationships/hyperlink" Target="https://m.edsoo.ru/7f41393a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4c04" TargetMode="External"/><Relationship Id="rId37" Type="http://schemas.openxmlformats.org/officeDocument/2006/relationships/hyperlink" Target="https://m.edsoo.ru/7f414a6a" TargetMode="External"/><Relationship Id="rId53" Type="http://schemas.openxmlformats.org/officeDocument/2006/relationships/hyperlink" Target="https://m.edsoo.ru/7f4168ec" TargetMode="External"/><Relationship Id="rId58" Type="http://schemas.openxmlformats.org/officeDocument/2006/relationships/hyperlink" Target="https://m.edsoo.ru/7f418bce" TargetMode="External"/><Relationship Id="rId74" Type="http://schemas.openxmlformats.org/officeDocument/2006/relationships/hyperlink" Target="https://m.edsoo.ru/7f41adc0" TargetMode="External"/><Relationship Id="rId79" Type="http://schemas.openxmlformats.org/officeDocument/2006/relationships/hyperlink" Target="https://m.edsoo.ru/7f41adc0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ac44" TargetMode="External"/><Relationship Id="rId22" Type="http://schemas.openxmlformats.org/officeDocument/2006/relationships/hyperlink" Target="https://m.edsoo.ru/7f41393a" TargetMode="External"/><Relationship Id="rId27" Type="http://schemas.openxmlformats.org/officeDocument/2006/relationships/hyperlink" Target="https://m.edsoo.ru/7f414c04" TargetMode="External"/><Relationship Id="rId43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6a9a" TargetMode="External"/><Relationship Id="rId64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7f41adc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7f4168ec" TargetMode="External"/><Relationship Id="rId72" Type="http://schemas.openxmlformats.org/officeDocument/2006/relationships/hyperlink" Target="https://m.edsoo.ru/7f41adc0" TargetMode="External"/><Relationship Id="rId80" Type="http://schemas.openxmlformats.org/officeDocument/2006/relationships/hyperlink" Target="https://m.edsoo.ru/7f41ac44" TargetMode="External"/><Relationship Id="rId85" Type="http://schemas.openxmlformats.org/officeDocument/2006/relationships/hyperlink" Target="https://m.edsoo.ru/7f41ac44" TargetMode="External"/><Relationship Id="rId93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393a" TargetMode="External"/><Relationship Id="rId17" Type="http://schemas.openxmlformats.org/officeDocument/2006/relationships/hyperlink" Target="https://m.edsoo.ru/7f41393a" TargetMode="External"/><Relationship Id="rId25" Type="http://schemas.openxmlformats.org/officeDocument/2006/relationships/hyperlink" Target="https://m.edsoo.ru/7f414c04" TargetMode="External"/><Relationship Id="rId33" Type="http://schemas.openxmlformats.org/officeDocument/2006/relationships/hyperlink" Target="https://m.edsoo.ru/7f414a6a" TargetMode="External"/><Relationship Id="rId38" Type="http://schemas.openxmlformats.org/officeDocument/2006/relationships/hyperlink" Target="https://m.edsoo.ru/7f414a6a" TargetMode="External"/><Relationship Id="rId46" Type="http://schemas.openxmlformats.org/officeDocument/2006/relationships/hyperlink" Target="https://m.edsoo.ru/7f416a9a" TargetMode="External"/><Relationship Id="rId59" Type="http://schemas.openxmlformats.org/officeDocument/2006/relationships/hyperlink" Target="https://m.edsoo.ru/7f418bce" TargetMode="External"/><Relationship Id="rId67" Type="http://schemas.openxmlformats.org/officeDocument/2006/relationships/hyperlink" Target="https://m.edsoo.ru/7f418a34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6a9a" TargetMode="External"/><Relationship Id="rId54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7f418bce" TargetMode="External"/><Relationship Id="rId70" Type="http://schemas.openxmlformats.org/officeDocument/2006/relationships/hyperlink" Target="https://m.edsoo.ru/7f41adc0" TargetMode="External"/><Relationship Id="rId75" Type="http://schemas.openxmlformats.org/officeDocument/2006/relationships/hyperlink" Target="https://m.edsoo.ru/7f41adc0" TargetMode="External"/><Relationship Id="rId83" Type="http://schemas.openxmlformats.org/officeDocument/2006/relationships/hyperlink" Target="https://m.edsoo.ru/7f41ac44" TargetMode="External"/><Relationship Id="rId88" Type="http://schemas.openxmlformats.org/officeDocument/2006/relationships/hyperlink" Target="https://m.edsoo.ru/7f41ac44" TargetMode="External"/><Relationship Id="rId91" Type="http://schemas.openxmlformats.org/officeDocument/2006/relationships/hyperlink" Target="https://m.edsoo.ru/7f41ac44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15" Type="http://schemas.openxmlformats.org/officeDocument/2006/relationships/hyperlink" Target="https://m.edsoo.ru/7f41393a" TargetMode="External"/><Relationship Id="rId23" Type="http://schemas.openxmlformats.org/officeDocument/2006/relationships/hyperlink" Target="https://m.edsoo.ru/7f414c04" TargetMode="External"/><Relationship Id="rId28" Type="http://schemas.openxmlformats.org/officeDocument/2006/relationships/hyperlink" Target="https://m.edsoo.ru/7f414c04" TargetMode="External"/><Relationship Id="rId36" Type="http://schemas.openxmlformats.org/officeDocument/2006/relationships/hyperlink" Target="https://m.edsoo.ru/7f414a6a" TargetMode="External"/><Relationship Id="rId49" Type="http://schemas.openxmlformats.org/officeDocument/2006/relationships/hyperlink" Target="https://m.edsoo.ru/7f4168ec" TargetMode="External"/><Relationship Id="rId57" Type="http://schemas.openxmlformats.org/officeDocument/2006/relationships/hyperlink" Target="https://m.edsoo.ru/7f418bce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4c04" TargetMode="External"/><Relationship Id="rId44" Type="http://schemas.openxmlformats.org/officeDocument/2006/relationships/hyperlink" Target="https://m.edsoo.ru/7f416a9a" TargetMode="External"/><Relationship Id="rId52" Type="http://schemas.openxmlformats.org/officeDocument/2006/relationships/hyperlink" Target="https://m.edsoo.ru/7f4168ec" TargetMode="External"/><Relationship Id="rId60" Type="http://schemas.openxmlformats.org/officeDocument/2006/relationships/hyperlink" Target="https://m.edsoo.ru/7f418bce" TargetMode="External"/><Relationship Id="rId65" Type="http://schemas.openxmlformats.org/officeDocument/2006/relationships/hyperlink" Target="https://m.edsoo.ru/7f418a34" TargetMode="External"/><Relationship Id="rId73" Type="http://schemas.openxmlformats.org/officeDocument/2006/relationships/hyperlink" Target="https://m.edsoo.ru/7f41adc0" TargetMode="External"/><Relationship Id="rId78" Type="http://schemas.openxmlformats.org/officeDocument/2006/relationships/hyperlink" Target="https://m.edsoo.ru/7f41adc0" TargetMode="External"/><Relationship Id="rId81" Type="http://schemas.openxmlformats.org/officeDocument/2006/relationships/hyperlink" Target="https://m.edsoo.ru/7f41ac44" TargetMode="External"/><Relationship Id="rId86" Type="http://schemas.openxmlformats.org/officeDocument/2006/relationships/hyperlink" Target="https://m.edsoo.ru/7f41ac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393a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4a6a" TargetMode="External"/><Relationship Id="rId34" Type="http://schemas.openxmlformats.org/officeDocument/2006/relationships/hyperlink" Target="https://m.edsoo.ru/7f414a6a" TargetMode="External"/><Relationship Id="rId50" Type="http://schemas.openxmlformats.org/officeDocument/2006/relationships/hyperlink" Target="https://m.edsoo.ru/7f4168ec" TargetMode="External"/><Relationship Id="rId55" Type="http://schemas.openxmlformats.org/officeDocument/2006/relationships/hyperlink" Target="https://m.edsoo.ru/7f418bce" TargetMode="External"/><Relationship Id="rId76" Type="http://schemas.openxmlformats.org/officeDocument/2006/relationships/hyperlink" Target="https://m.edsoo.ru/7f41adc0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7f41adc0" TargetMode="External"/><Relationship Id="rId92" Type="http://schemas.openxmlformats.org/officeDocument/2006/relationships/fontTable" Target="fontTable.xml"/><Relationship Id="rId2" Type="http://schemas.openxmlformats.org/officeDocument/2006/relationships/styles" Target="styles.xml"/><Relationship Id="rId29" Type="http://schemas.openxmlformats.org/officeDocument/2006/relationships/hyperlink" Target="https://m.edsoo.ru/7f414c04" TargetMode="External"/><Relationship Id="rId24" Type="http://schemas.openxmlformats.org/officeDocument/2006/relationships/hyperlink" Target="https://m.edsoo.ru/7f414c04" TargetMode="External"/><Relationship Id="rId40" Type="http://schemas.openxmlformats.org/officeDocument/2006/relationships/hyperlink" Target="https://m.edsoo.ru/7f416a9a" TargetMode="External"/><Relationship Id="rId45" Type="http://schemas.openxmlformats.org/officeDocument/2006/relationships/hyperlink" Target="https://m.edsoo.ru/7f416a9a" TargetMode="External"/><Relationship Id="rId66" Type="http://schemas.openxmlformats.org/officeDocument/2006/relationships/hyperlink" Target="https://m.edsoo.ru/7f418a34" TargetMode="External"/><Relationship Id="rId87" Type="http://schemas.openxmlformats.org/officeDocument/2006/relationships/hyperlink" Target="https://m.edsoo.ru/7f41ac44" TargetMode="External"/><Relationship Id="rId61" Type="http://schemas.openxmlformats.org/officeDocument/2006/relationships/hyperlink" Target="https://m.edsoo.ru/7f418bce" TargetMode="External"/><Relationship Id="rId82" Type="http://schemas.openxmlformats.org/officeDocument/2006/relationships/hyperlink" Target="https://m.edsoo.ru/7f41ac44" TargetMode="External"/><Relationship Id="rId19" Type="http://schemas.openxmlformats.org/officeDocument/2006/relationships/hyperlink" Target="https://m.edsoo.ru/7f41393a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4c04" TargetMode="External"/><Relationship Id="rId35" Type="http://schemas.openxmlformats.org/officeDocument/2006/relationships/hyperlink" Target="https://m.edsoo.ru/7f414a6a" TargetMode="External"/><Relationship Id="rId56" Type="http://schemas.openxmlformats.org/officeDocument/2006/relationships/hyperlink" Target="https://m.edsoo.ru/7f418bce" TargetMode="External"/><Relationship Id="rId77" Type="http://schemas.openxmlformats.org/officeDocument/2006/relationships/hyperlink" Target="https://m.edsoo.ru/7f41adc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63</Pages>
  <Words>17441</Words>
  <Characters>99420</Characters>
  <Application>Microsoft Office Word</Application>
  <DocSecurity>0</DocSecurity>
  <Lines>828</Lines>
  <Paragraphs>233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Компьютер</cp:lastModifiedBy>
  <cp:revision>2</cp:revision>
  <dcterms:created xsi:type="dcterms:W3CDTF">2025-09-29T13:01:00Z</dcterms:created>
  <dcterms:modified xsi:type="dcterms:W3CDTF">2025-09-29T13:01:00Z</dcterms:modified>
</cp:coreProperties>
</file>